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7419" w14:textId="77777777" w:rsidR="001A16AB" w:rsidRPr="00DD5F77" w:rsidRDefault="001A16AB" w:rsidP="001A16AB">
      <w:pPr>
        <w:pStyle w:val="Overskrift2"/>
        <w:shd w:val="clear" w:color="auto" w:fill="FFFFFF"/>
        <w:spacing w:before="0"/>
        <w:jc w:val="center"/>
        <w:rPr>
          <w:rFonts w:ascii="museo-sans" w:hAnsi="museo-sans"/>
          <w:caps/>
          <w:color w:val="032D50"/>
          <w:sz w:val="36"/>
          <w:szCs w:val="36"/>
        </w:rPr>
      </w:pPr>
      <w:r w:rsidRPr="00DD5F77">
        <w:rPr>
          <w:rFonts w:ascii="museo-sans" w:hAnsi="museo-sans"/>
          <w:caps/>
          <w:color w:val="032D50"/>
          <w:sz w:val="36"/>
          <w:szCs w:val="36"/>
        </w:rPr>
        <w:t>RETNINGSLINJER FOR LOGO OG BETEGNELSE</w:t>
      </w:r>
    </w:p>
    <w:p w14:paraId="4D8AD553" w14:textId="5FB52E01" w:rsidR="00390C5E" w:rsidRPr="00390C5E" w:rsidRDefault="001A16AB" w:rsidP="00390C5E">
      <w:pPr>
        <w:pStyle w:val="lead-text"/>
        <w:shd w:val="clear" w:color="auto" w:fill="FFFFFF"/>
        <w:spacing w:before="225" w:beforeAutospacing="0" w:after="0" w:afterAutospacing="0"/>
        <w:jc w:val="center"/>
        <w:rPr>
          <w:rFonts w:ascii="museo-sans" w:hAnsi="museo-sans"/>
          <w:b/>
          <w:bCs/>
          <w:color w:val="032D50"/>
        </w:rPr>
      </w:pPr>
      <w:r>
        <w:rPr>
          <w:rFonts w:ascii="museo-sans" w:hAnsi="museo-sans"/>
          <w:b/>
          <w:bCs/>
          <w:color w:val="032D50"/>
        </w:rPr>
        <w:t xml:space="preserve">For virksomheter som ønsker å benytte Norsk Innovasjonsindeks sin logo </w:t>
      </w:r>
      <w:r w:rsidR="004C54BC">
        <w:rPr>
          <w:rFonts w:ascii="museo-sans" w:hAnsi="museo-sans"/>
          <w:b/>
          <w:bCs/>
          <w:color w:val="032D50"/>
        </w:rPr>
        <w:t>i markedsføringssammenheng, gjelder følgende retningslinjer</w:t>
      </w:r>
      <w:r w:rsidR="00390C5E">
        <w:rPr>
          <w:rFonts w:ascii="museo-sans" w:hAnsi="museo-sans"/>
          <w:b/>
          <w:bCs/>
          <w:color w:val="032D50"/>
        </w:rPr>
        <w:t>:</w:t>
      </w:r>
    </w:p>
    <w:p w14:paraId="636BAA47" w14:textId="3A1CE940" w:rsidR="001A16AB" w:rsidRPr="001A16AB" w:rsidRDefault="001A16AB" w:rsidP="001A16AB">
      <w:pPr>
        <w:shd w:val="clear" w:color="auto" w:fill="FFFFFF"/>
        <w:spacing w:before="450"/>
        <w:jc w:val="center"/>
        <w:outlineLvl w:val="2"/>
        <w:rPr>
          <w:rFonts w:ascii="museo-sans" w:eastAsia="Times New Roman" w:hAnsi="museo-sans" w:cs="Times New Roman"/>
          <w:b/>
          <w:bCs/>
          <w:color w:val="032D50"/>
          <w:sz w:val="27"/>
          <w:szCs w:val="27"/>
          <w:lang w:eastAsia="nb-NO"/>
        </w:rPr>
      </w:pPr>
      <w:r w:rsidRPr="001A16AB">
        <w:rPr>
          <w:rFonts w:ascii="museo-sans" w:eastAsia="Times New Roman" w:hAnsi="museo-sans" w:cs="Times New Roman"/>
          <w:b/>
          <w:bCs/>
          <w:color w:val="032D50"/>
          <w:sz w:val="27"/>
          <w:szCs w:val="27"/>
          <w:lang w:eastAsia="nb-NO"/>
        </w:rPr>
        <w:t>Totalvinneren</w:t>
      </w:r>
    </w:p>
    <w:p w14:paraId="347050F1" w14:textId="7E69BBBD" w:rsidR="001A16AB" w:rsidRPr="001A16AB" w:rsidRDefault="001A16AB" w:rsidP="004C54BC">
      <w:pPr>
        <w:shd w:val="clear" w:color="auto" w:fill="FFFFFF"/>
        <w:spacing w:before="225"/>
        <w:jc w:val="center"/>
        <w:rPr>
          <w:rFonts w:ascii="museo-sans" w:eastAsia="Times New Roman" w:hAnsi="museo-sans" w:cs="Times New Roman"/>
          <w:color w:val="032D50"/>
          <w:sz w:val="26"/>
          <w:szCs w:val="26"/>
          <w:lang w:eastAsia="nb-NO"/>
        </w:rPr>
      </w:pPr>
      <w:r>
        <w:rPr>
          <w:rFonts w:ascii="museo-sans" w:eastAsia="Times New Roman" w:hAnsi="museo-sans" w:cs="Times New Roman"/>
          <w:noProof/>
          <w:color w:val="032D50"/>
          <w:sz w:val="26"/>
          <w:szCs w:val="26"/>
          <w:lang w:eastAsia="nb-NO"/>
        </w:rPr>
        <w:drawing>
          <wp:inline distT="0" distB="0" distL="0" distR="0" wp14:anchorId="1124D389" wp14:editId="520833A3">
            <wp:extent cx="1195294" cy="12074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87" cy="121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C5E">
        <w:rPr>
          <w:rFonts w:ascii="museo-sans" w:eastAsia="Times New Roman" w:hAnsi="museo-sans" w:cs="Times New Roman"/>
          <w:color w:val="032D50"/>
          <w:sz w:val="26"/>
          <w:szCs w:val="26"/>
          <w:lang w:eastAsia="nb-NO"/>
        </w:rPr>
        <w:br/>
      </w:r>
    </w:p>
    <w:p w14:paraId="53DDFDA6" w14:textId="6111C516" w:rsidR="001A16AB" w:rsidRPr="003D64CB" w:rsidRDefault="001A16AB" w:rsidP="00A5038C">
      <w:pPr>
        <w:spacing w:line="360" w:lineRule="auto"/>
        <w:rPr>
          <w:rFonts w:ascii="Times New Roman" w:eastAsia="Times New Roman" w:hAnsi="Times New Roman" w:cs="Times New Roman"/>
          <w:color w:val="032D50"/>
          <w:lang w:eastAsia="nb-NO"/>
        </w:rPr>
      </w:pP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>Vinnere</w:t>
      </w:r>
      <w:r w:rsidR="00A5038C">
        <w:rPr>
          <w:rFonts w:ascii="Times New Roman" w:eastAsia="Times New Roman" w:hAnsi="Times New Roman" w:cs="Times New Roman"/>
          <w:color w:val="032D50"/>
          <w:lang w:eastAsia="nb-NO"/>
        </w:rPr>
        <w:t xml:space="preserve">, de som er rangert som </w:t>
      </w:r>
      <w:proofErr w:type="spellStart"/>
      <w:r w:rsidR="00A5038C">
        <w:rPr>
          <w:rFonts w:ascii="Times New Roman" w:eastAsia="Times New Roman" w:hAnsi="Times New Roman" w:cs="Times New Roman"/>
          <w:color w:val="032D50"/>
          <w:lang w:eastAsia="nb-NO"/>
        </w:rPr>
        <w:t>nr</w:t>
      </w:r>
      <w:proofErr w:type="spellEnd"/>
      <w:r w:rsidR="00A5038C">
        <w:rPr>
          <w:rFonts w:ascii="Times New Roman" w:eastAsia="Times New Roman" w:hAnsi="Times New Roman" w:cs="Times New Roman"/>
          <w:color w:val="032D50"/>
          <w:lang w:eastAsia="nb-NO"/>
        </w:rPr>
        <w:t xml:space="preserve"> 1,</w:t>
      </w: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 av </w:t>
      </w:r>
      <w:r w:rsidR="003D64CB" w:rsidRP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de tre indeksene som inngår i </w:t>
      </w: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>Norsk Innovasjonsindeks</w:t>
      </w:r>
      <w:r w:rsidR="003D64CB" w:rsidRP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 (</w:t>
      </w:r>
      <w:r w:rsidR="00390C5E">
        <w:rPr>
          <w:rFonts w:ascii="Times New Roman" w:hAnsi="Times New Roman" w:cs="Times New Roman"/>
          <w:color w:val="032D50"/>
        </w:rPr>
        <w:t>K</w:t>
      </w:r>
      <w:r w:rsidR="003D64CB" w:rsidRPr="003D64CB">
        <w:rPr>
          <w:rFonts w:ascii="Times New Roman" w:hAnsi="Times New Roman" w:cs="Times New Roman"/>
          <w:color w:val="032D50"/>
        </w:rPr>
        <w:t>ommersielle-, Digitale-, og Sosiale innovasjoner</w:t>
      </w: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) kan bruke </w:t>
      </w:r>
      <w:proofErr w:type="gramStart"/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>ordet ”vinner</w:t>
      </w:r>
      <w:proofErr w:type="gramEnd"/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>” i denne sammenhengen</w:t>
      </w:r>
      <w:r w:rsidR="00790A91">
        <w:rPr>
          <w:rFonts w:ascii="Times New Roman" w:eastAsia="Times New Roman" w:hAnsi="Times New Roman" w:cs="Times New Roman"/>
          <w:color w:val="032D50"/>
          <w:lang w:eastAsia="nb-NO"/>
        </w:rPr>
        <w:t>, for eksempel «XYZ: Vinner Sosiale innovasjoner 202x»</w:t>
      </w: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 </w:t>
      </w:r>
      <w:r w:rsidR="003D64CB">
        <w:rPr>
          <w:rFonts w:ascii="Times New Roman" w:eastAsia="Times New Roman" w:hAnsi="Times New Roman" w:cs="Times New Roman"/>
          <w:color w:val="032D50"/>
          <w:lang w:eastAsia="nb-NO"/>
        </w:rPr>
        <w:t>V</w:t>
      </w: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>inner</w:t>
      </w:r>
      <w:r w:rsidR="003D64CB">
        <w:rPr>
          <w:rFonts w:ascii="Times New Roman" w:eastAsia="Times New Roman" w:hAnsi="Times New Roman" w:cs="Times New Roman"/>
          <w:color w:val="032D50"/>
          <w:lang w:eastAsia="nb-NO"/>
        </w:rPr>
        <w:t>ne</w:t>
      </w:r>
      <w:r w:rsidRP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  kan vederlagsfritt benytte logoen til markedsføringsformål i det inneværende år og frem til neste års offentliggjøring av resultater.</w:t>
      </w:r>
    </w:p>
    <w:p w14:paraId="0658A9D1" w14:textId="77777777" w:rsidR="001A16AB" w:rsidRPr="001A16AB" w:rsidRDefault="001A16AB" w:rsidP="001A16AB">
      <w:pPr>
        <w:shd w:val="clear" w:color="auto" w:fill="FFFFFF"/>
        <w:spacing w:before="450"/>
        <w:jc w:val="center"/>
        <w:outlineLvl w:val="2"/>
        <w:rPr>
          <w:rFonts w:ascii="museo-sans" w:eastAsia="Times New Roman" w:hAnsi="museo-sans" w:cs="Times New Roman"/>
          <w:b/>
          <w:bCs/>
          <w:color w:val="032D50"/>
          <w:sz w:val="27"/>
          <w:szCs w:val="27"/>
          <w:lang w:eastAsia="nb-NO"/>
        </w:rPr>
      </w:pPr>
      <w:r w:rsidRPr="001A16AB">
        <w:rPr>
          <w:rFonts w:ascii="museo-sans" w:eastAsia="Times New Roman" w:hAnsi="museo-sans" w:cs="Times New Roman"/>
          <w:b/>
          <w:bCs/>
          <w:color w:val="032D50"/>
          <w:sz w:val="27"/>
          <w:szCs w:val="27"/>
          <w:lang w:eastAsia="nb-NO"/>
        </w:rPr>
        <w:t>Bransjevinnere</w:t>
      </w:r>
    </w:p>
    <w:p w14:paraId="1277689B" w14:textId="3954386C" w:rsidR="001A16AB" w:rsidRPr="001A16AB" w:rsidRDefault="001A16AB" w:rsidP="004C54BC">
      <w:pPr>
        <w:shd w:val="clear" w:color="auto" w:fill="FFFFFF"/>
        <w:spacing w:before="225"/>
        <w:jc w:val="center"/>
        <w:rPr>
          <w:rFonts w:ascii="museo-sans" w:eastAsia="Times New Roman" w:hAnsi="museo-sans" w:cs="Times New Roman"/>
          <w:color w:val="032D50"/>
          <w:sz w:val="26"/>
          <w:szCs w:val="26"/>
          <w:lang w:eastAsia="nb-NO"/>
        </w:rPr>
      </w:pPr>
      <w:r>
        <w:rPr>
          <w:rFonts w:ascii="museo-sans" w:eastAsia="Times New Roman" w:hAnsi="museo-sans" w:cs="Times New Roman"/>
          <w:noProof/>
          <w:color w:val="032D50"/>
          <w:sz w:val="26"/>
          <w:szCs w:val="26"/>
          <w:lang w:eastAsia="nb-NO"/>
        </w:rPr>
        <w:drawing>
          <wp:inline distT="0" distB="0" distL="0" distR="0" wp14:anchorId="5174C0D0" wp14:editId="0715BE5D">
            <wp:extent cx="1195294" cy="12074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87" cy="121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C5E">
        <w:rPr>
          <w:rFonts w:ascii="museo-sans" w:eastAsia="Times New Roman" w:hAnsi="museo-sans" w:cs="Times New Roman"/>
          <w:color w:val="032D50"/>
          <w:sz w:val="26"/>
          <w:szCs w:val="26"/>
          <w:lang w:eastAsia="nb-NO"/>
        </w:rPr>
        <w:br/>
      </w:r>
    </w:p>
    <w:p w14:paraId="49A25568" w14:textId="0C03864F" w:rsidR="00667A06" w:rsidRDefault="001A16AB" w:rsidP="00A5038C">
      <w:pPr>
        <w:spacing w:line="360" w:lineRule="auto"/>
        <w:rPr>
          <w:rFonts w:ascii="Times New Roman" w:eastAsia="Times New Roman" w:hAnsi="Times New Roman" w:cs="Times New Roman"/>
          <w:color w:val="032D50"/>
          <w:lang w:eastAsia="nb-NO"/>
        </w:rPr>
      </w:pP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>Bransjevinnere</w:t>
      </w:r>
      <w:r w:rsidR="00A5038C">
        <w:rPr>
          <w:rFonts w:ascii="Times New Roman" w:eastAsia="Times New Roman" w:hAnsi="Times New Roman" w:cs="Times New Roman"/>
          <w:color w:val="032D50"/>
          <w:lang w:eastAsia="nb-NO"/>
        </w:rPr>
        <w:t xml:space="preserve">, </w:t>
      </w:r>
      <w:r w:rsidR="00A5038C">
        <w:rPr>
          <w:rFonts w:ascii="Times New Roman" w:eastAsia="Times New Roman" w:hAnsi="Times New Roman" w:cs="Times New Roman"/>
          <w:color w:val="032D50"/>
          <w:lang w:eastAsia="nb-NO"/>
        </w:rPr>
        <w:t xml:space="preserve">de som er rangert som </w:t>
      </w:r>
      <w:proofErr w:type="spellStart"/>
      <w:r w:rsidR="00A5038C">
        <w:rPr>
          <w:rFonts w:ascii="Times New Roman" w:eastAsia="Times New Roman" w:hAnsi="Times New Roman" w:cs="Times New Roman"/>
          <w:color w:val="032D50"/>
          <w:lang w:eastAsia="nb-NO"/>
        </w:rPr>
        <w:t>nr</w:t>
      </w:r>
      <w:proofErr w:type="spellEnd"/>
      <w:r w:rsidR="00A5038C">
        <w:rPr>
          <w:rFonts w:ascii="Times New Roman" w:eastAsia="Times New Roman" w:hAnsi="Times New Roman" w:cs="Times New Roman"/>
          <w:color w:val="032D50"/>
          <w:lang w:eastAsia="nb-NO"/>
        </w:rPr>
        <w:t xml:space="preserve"> 1,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 </w:t>
      </w:r>
      <w:r w:rsid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innen </w:t>
      </w:r>
      <w:r w:rsidR="00790A91">
        <w:rPr>
          <w:rFonts w:ascii="Times New Roman" w:eastAsia="Times New Roman" w:hAnsi="Times New Roman" w:cs="Times New Roman"/>
          <w:color w:val="032D50"/>
          <w:lang w:eastAsia="nb-NO"/>
        </w:rPr>
        <w:t xml:space="preserve">Norsk Innovasjonsindeks </w:t>
      </w:r>
      <w:r w:rsidR="003D64CB">
        <w:rPr>
          <w:rFonts w:ascii="Times New Roman" w:eastAsia="Times New Roman" w:hAnsi="Times New Roman" w:cs="Times New Roman"/>
          <w:color w:val="032D50"/>
          <w:lang w:eastAsia="nb-NO"/>
        </w:rPr>
        <w:t xml:space="preserve">tre ulike innovasjonsindekser </w:t>
      </w:r>
      <w:r w:rsidR="003D64CB" w:rsidRPr="00A5038C">
        <w:rPr>
          <w:rFonts w:ascii="Times New Roman" w:eastAsia="Times New Roman" w:hAnsi="Times New Roman" w:cs="Times New Roman"/>
          <w:color w:val="032D50"/>
          <w:sz w:val="22"/>
          <w:szCs w:val="22"/>
          <w:lang w:eastAsia="nb-NO"/>
        </w:rPr>
        <w:t>(</w:t>
      </w:r>
      <w:r w:rsidR="00D4013D">
        <w:rPr>
          <w:rFonts w:ascii="museo-sans" w:hAnsi="museo-sans"/>
          <w:color w:val="032D50"/>
        </w:rPr>
        <w:t>K</w:t>
      </w:r>
      <w:r w:rsidR="003D64CB" w:rsidRPr="00A5038C">
        <w:rPr>
          <w:rFonts w:ascii="museo-sans" w:hAnsi="museo-sans"/>
          <w:color w:val="032D50"/>
        </w:rPr>
        <w:t>ommersielle-, Digitale-, og Sosiale innovasjoner)</w:t>
      </w:r>
      <w:r w:rsidR="003D64CB" w:rsidRPr="00A5038C">
        <w:rPr>
          <w:rFonts w:ascii="Times New Roman" w:eastAsia="Times New Roman" w:hAnsi="Times New Roman" w:cs="Times New Roman"/>
          <w:color w:val="032D50"/>
          <w:sz w:val="22"/>
          <w:szCs w:val="22"/>
          <w:lang w:eastAsia="nb-NO"/>
        </w:rPr>
        <w:t xml:space="preserve">, 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>kan bruke «best i sin bransje eller bransjevinner»</w:t>
      </w:r>
      <w:r w:rsidR="00790A91">
        <w:rPr>
          <w:rFonts w:ascii="Times New Roman" w:eastAsia="Times New Roman" w:hAnsi="Times New Roman" w:cs="Times New Roman"/>
          <w:color w:val="032D50"/>
          <w:lang w:eastAsia="nb-NO"/>
        </w:rPr>
        <w:t>, for eksempel «XYZ: Bransjevinner Sosiale innovasjoner 202x»</w:t>
      </w:r>
      <w:r w:rsidR="004C54BC">
        <w:rPr>
          <w:rFonts w:ascii="Times New Roman" w:eastAsia="Times New Roman" w:hAnsi="Times New Roman" w:cs="Times New Roman"/>
          <w:color w:val="032D50"/>
          <w:lang w:eastAsia="nb-NO"/>
        </w:rPr>
        <w:t>. Forutsetningene er at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 </w:t>
      </w:r>
      <w:r w:rsidR="004C54BC">
        <w:rPr>
          <w:rFonts w:ascii="Times New Roman" w:eastAsia="Times New Roman" w:hAnsi="Times New Roman" w:cs="Times New Roman"/>
          <w:color w:val="032D50"/>
          <w:lang w:eastAsia="nb-NO"/>
        </w:rPr>
        <w:t>man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 oppgi</w:t>
      </w:r>
      <w:r w:rsidR="004C54BC">
        <w:rPr>
          <w:rFonts w:ascii="Times New Roman" w:eastAsia="Times New Roman" w:hAnsi="Times New Roman" w:cs="Times New Roman"/>
          <w:color w:val="032D50"/>
          <w:lang w:eastAsia="nb-NO"/>
        </w:rPr>
        <w:t>r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 hvor mange bedrifter som inngår i Norsk </w:t>
      </w:r>
      <w:r>
        <w:rPr>
          <w:rFonts w:ascii="Times New Roman" w:eastAsia="Times New Roman" w:hAnsi="Times New Roman" w:cs="Times New Roman"/>
          <w:color w:val="032D50"/>
          <w:lang w:eastAsia="nb-NO"/>
        </w:rPr>
        <w:t>Innovasjonsindeks</w:t>
      </w:r>
      <w:r w:rsidR="004C54BC">
        <w:rPr>
          <w:rFonts w:ascii="Times New Roman" w:eastAsia="Times New Roman" w:hAnsi="Times New Roman" w:cs="Times New Roman"/>
          <w:color w:val="032D50"/>
          <w:lang w:eastAsia="nb-NO"/>
        </w:rPr>
        <w:t xml:space="preserve"> for den aktuelle bransjen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>. For bedrifter som er best i sin bransje (bransjevinnere) og som ønsker å benytte logoen i markedsføringsformål (annonser, nettside etc.) vil det påløpe en kostnad</w:t>
      </w:r>
      <w:r w:rsidR="00790A91">
        <w:rPr>
          <w:rFonts w:ascii="Times New Roman" w:eastAsia="Times New Roman" w:hAnsi="Times New Roman" w:cs="Times New Roman"/>
          <w:color w:val="032D50"/>
          <w:lang w:eastAsia="nb-NO"/>
        </w:rPr>
        <w:t xml:space="preserve"> for bruk av logo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. Logoen kan da benyttes i </w:t>
      </w:r>
      <w:r w:rsidR="00B167A5" w:rsidRPr="001A16AB">
        <w:rPr>
          <w:rFonts w:ascii="Times New Roman" w:eastAsia="Times New Roman" w:hAnsi="Times New Roman" w:cs="Times New Roman"/>
          <w:color w:val="032D50"/>
          <w:lang w:eastAsia="nb-NO"/>
        </w:rPr>
        <w:t>dette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 år</w:t>
      </w:r>
      <w:r w:rsidR="00A5038C">
        <w:rPr>
          <w:rFonts w:ascii="Times New Roman" w:eastAsia="Times New Roman" w:hAnsi="Times New Roman" w:cs="Times New Roman"/>
          <w:color w:val="032D50"/>
          <w:lang w:eastAsia="nb-NO"/>
        </w:rPr>
        <w:t>et</w:t>
      </w:r>
      <w:r w:rsidRPr="001A16AB">
        <w:rPr>
          <w:rFonts w:ascii="Times New Roman" w:eastAsia="Times New Roman" w:hAnsi="Times New Roman" w:cs="Times New Roman"/>
          <w:color w:val="032D50"/>
          <w:lang w:eastAsia="nb-NO"/>
        </w:rPr>
        <w:t xml:space="preserve"> og frem til neste års offentliggjøring av resultater.</w:t>
      </w:r>
    </w:p>
    <w:p w14:paraId="59B63FB8" w14:textId="77777777" w:rsidR="00A5038C" w:rsidRDefault="00A5038C" w:rsidP="00A5038C">
      <w:pPr>
        <w:spacing w:line="360" w:lineRule="auto"/>
      </w:pPr>
    </w:p>
    <w:p w14:paraId="53197E71" w14:textId="69637E99" w:rsidR="003D64CB" w:rsidRDefault="003D64CB" w:rsidP="003D64CB">
      <w:pPr>
        <w:pStyle w:val="Overskrift3"/>
        <w:shd w:val="clear" w:color="auto" w:fill="FFFFFF"/>
        <w:spacing w:before="450" w:beforeAutospacing="0" w:after="0" w:afterAutospacing="0"/>
        <w:jc w:val="center"/>
        <w:rPr>
          <w:rFonts w:ascii="museo-sans" w:hAnsi="museo-sans"/>
          <w:color w:val="032D50"/>
        </w:rPr>
      </w:pPr>
      <w:r>
        <w:rPr>
          <w:rFonts w:ascii="museo-sans" w:hAnsi="museo-sans"/>
          <w:color w:val="032D50"/>
        </w:rPr>
        <w:lastRenderedPageBreak/>
        <w:t xml:space="preserve">Øvrige </w:t>
      </w:r>
      <w:r w:rsidR="00A5038C">
        <w:rPr>
          <w:rFonts w:ascii="museo-sans" w:hAnsi="museo-sans"/>
          <w:color w:val="032D50"/>
        </w:rPr>
        <w:t>virksomheter</w:t>
      </w:r>
    </w:p>
    <w:p w14:paraId="5AD1CFC1" w14:textId="61ADE211" w:rsidR="003D64CB" w:rsidRDefault="003D64CB" w:rsidP="00A5038C">
      <w:pPr>
        <w:pStyle w:val="NormalWeb"/>
        <w:shd w:val="clear" w:color="auto" w:fill="FFFFFF"/>
        <w:spacing w:before="225" w:beforeAutospacing="0" w:after="0" w:afterAutospacing="0" w:line="360" w:lineRule="auto"/>
        <w:rPr>
          <w:color w:val="032D50"/>
        </w:rPr>
      </w:pPr>
      <w:r w:rsidRPr="003D64CB">
        <w:rPr>
          <w:color w:val="032D50"/>
        </w:rPr>
        <w:t xml:space="preserve">Øvrige bedrifter må referere til sin plassering </w:t>
      </w:r>
      <w:r w:rsidR="00D4013D">
        <w:rPr>
          <w:color w:val="032D50"/>
        </w:rPr>
        <w:t xml:space="preserve">i den aktuelle </w:t>
      </w:r>
      <w:r w:rsidRPr="003D64CB">
        <w:rPr>
          <w:color w:val="032D50"/>
        </w:rPr>
        <w:t xml:space="preserve">listen i </w:t>
      </w:r>
      <w:proofErr w:type="spellStart"/>
      <w:r w:rsidRPr="003D64CB">
        <w:rPr>
          <w:color w:val="032D50"/>
        </w:rPr>
        <w:t>N</w:t>
      </w:r>
      <w:r w:rsidR="00A5038C">
        <w:rPr>
          <w:color w:val="032D50"/>
        </w:rPr>
        <w:t>ii</w:t>
      </w:r>
      <w:proofErr w:type="spellEnd"/>
      <w:r w:rsidRPr="003D64CB">
        <w:rPr>
          <w:color w:val="032D50"/>
        </w:rPr>
        <w:t xml:space="preserve">-undersøkelsens tre ulike indekser: </w:t>
      </w:r>
      <w:r w:rsidR="00D4013D">
        <w:rPr>
          <w:color w:val="032D50"/>
        </w:rPr>
        <w:t>K</w:t>
      </w:r>
      <w:r w:rsidRPr="003D64CB">
        <w:rPr>
          <w:color w:val="032D50"/>
        </w:rPr>
        <w:t>ommersielle-, Digitale-, og Sosiale innovasjoner. For bedrifter som ikke er totalvinner eller bransjevinner, vil det påløpe en kostnad</w:t>
      </w:r>
      <w:r w:rsidR="00790A91">
        <w:rPr>
          <w:color w:val="032D50"/>
        </w:rPr>
        <w:t xml:space="preserve"> for bruk av logo</w:t>
      </w:r>
      <w:r w:rsidRPr="003D64CB">
        <w:rPr>
          <w:color w:val="032D50"/>
        </w:rPr>
        <w:t>.</w:t>
      </w:r>
    </w:p>
    <w:p w14:paraId="039BEF7E" w14:textId="5FD59053" w:rsidR="009C5CC2" w:rsidRPr="003D64CB" w:rsidRDefault="00D4013D" w:rsidP="00A5038C">
      <w:pPr>
        <w:pStyle w:val="NormalWeb"/>
        <w:shd w:val="clear" w:color="auto" w:fill="FFFFFF"/>
        <w:spacing w:before="225" w:beforeAutospacing="0" w:after="0" w:afterAutospacing="0" w:line="360" w:lineRule="auto"/>
        <w:rPr>
          <w:color w:val="032D50"/>
        </w:rPr>
      </w:pPr>
      <w:r>
        <w:rPr>
          <w:color w:val="032D50"/>
        </w:rPr>
        <w:t>Ta kontakt med Tor W, Andreassen for registrering og spørsmål.</w:t>
      </w:r>
    </w:p>
    <w:p w14:paraId="26BA9C96" w14:textId="045DF8DD" w:rsidR="00D4013D" w:rsidRPr="00A5038C" w:rsidRDefault="003D64CB" w:rsidP="00A5038C">
      <w:pPr>
        <w:spacing w:line="360" w:lineRule="auto"/>
        <w:rPr>
          <w:color w:val="0000FF"/>
          <w:u w:val="single"/>
        </w:rPr>
      </w:pPr>
      <w:r w:rsidRPr="003D64CB">
        <w:rPr>
          <w:rFonts w:ascii="Times New Roman" w:hAnsi="Times New Roman" w:cs="Times New Roman"/>
          <w:color w:val="032D50"/>
        </w:rPr>
        <w:t>Det skal alltid refereres til: Norsk Innovasjonsindeks. Et forskningsprosjekt ved Norges Handelshøyskole. </w:t>
      </w:r>
      <w:r w:rsidRPr="003D64CB">
        <w:rPr>
          <w:rFonts w:ascii="Times New Roman" w:eastAsia="Times New Roman" w:hAnsi="Times New Roman" w:cs="Times New Roman"/>
          <w:color w:val="0000FF"/>
          <w:u w:val="single"/>
          <w:lang w:eastAsia="nb-NO"/>
        </w:rPr>
        <w:t>Norsk innovasjonsindeks | NHH</w:t>
      </w:r>
    </w:p>
    <w:p w14:paraId="42934493" w14:textId="77777777" w:rsidR="00D4013D" w:rsidRDefault="00D4013D" w:rsidP="003D64CB">
      <w:pPr>
        <w:rPr>
          <w:rFonts w:ascii="Times New Roman" w:eastAsia="Times New Roman" w:hAnsi="Times New Roman" w:cs="Times New Roman"/>
          <w:color w:val="0000FF"/>
          <w:u w:val="single"/>
          <w:lang w:eastAsia="nb-NO"/>
        </w:rPr>
      </w:pPr>
    </w:p>
    <w:p w14:paraId="483B2725" w14:textId="77777777" w:rsidR="00D4013D" w:rsidRDefault="00D4013D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044EC156" w14:textId="6BB98BF5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  <w:r w:rsidRPr="008746F2">
        <w:rPr>
          <w:rFonts w:ascii="Times New Roman" w:eastAsia="Times New Roman" w:hAnsi="Times New Roman" w:cs="Times New Roman"/>
          <w:b/>
          <w:bCs/>
          <w:lang w:eastAsia="nb-NO"/>
        </w:rPr>
        <w:t>Alternative versjoner av logo</w:t>
      </w:r>
    </w:p>
    <w:p w14:paraId="6BEFD4DB" w14:textId="6AC5B3D1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1125C8D8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  <w:r>
        <w:rPr>
          <w:rFonts w:ascii="Times New Roman" w:eastAsia="Times New Roman" w:hAnsi="Times New Roman" w:cs="Times New Roman"/>
          <w:b/>
          <w:bCs/>
          <w:noProof/>
          <w:lang w:eastAsia="nb-NO"/>
        </w:rPr>
        <w:drawing>
          <wp:inline distT="0" distB="0" distL="0" distR="0" wp14:anchorId="40A1A8DB" wp14:editId="3D451702">
            <wp:extent cx="4203700" cy="1005935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118" cy="10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D51E3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5FCCA3ED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12880D61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32C7637A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  <w:r>
        <w:rPr>
          <w:rFonts w:ascii="Times New Roman" w:eastAsia="Times New Roman" w:hAnsi="Times New Roman" w:cs="Times New Roman"/>
          <w:b/>
          <w:bCs/>
          <w:noProof/>
          <w:lang w:eastAsia="nb-NO"/>
        </w:rPr>
        <w:drawing>
          <wp:inline distT="0" distB="0" distL="0" distR="0" wp14:anchorId="2B065352" wp14:editId="32DCE014">
            <wp:extent cx="4191000" cy="7270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92" cy="73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0B92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51E0C166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5C0B5BF6" w14:textId="77777777" w:rsid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</w:p>
    <w:p w14:paraId="3D90463F" w14:textId="3668582C" w:rsidR="008746F2" w:rsidRPr="008746F2" w:rsidRDefault="008746F2" w:rsidP="008746F2">
      <w:pPr>
        <w:jc w:val="center"/>
        <w:rPr>
          <w:rFonts w:ascii="Times New Roman" w:eastAsia="Times New Roman" w:hAnsi="Times New Roman" w:cs="Times New Roman"/>
          <w:b/>
          <w:bCs/>
          <w:lang w:eastAsia="nb-NO"/>
        </w:rPr>
      </w:pPr>
      <w:r>
        <w:rPr>
          <w:rFonts w:ascii="Times New Roman" w:eastAsia="Times New Roman" w:hAnsi="Times New Roman" w:cs="Times New Roman"/>
          <w:b/>
          <w:bCs/>
          <w:noProof/>
          <w:lang w:eastAsia="nb-NO"/>
        </w:rPr>
        <w:drawing>
          <wp:inline distT="0" distB="0" distL="0" distR="0" wp14:anchorId="2B12C851" wp14:editId="0507CE15">
            <wp:extent cx="3587750" cy="1857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397" cy="186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6F2" w:rsidRPr="00874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-sans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AB"/>
    <w:rsid w:val="001A16AB"/>
    <w:rsid w:val="00390C5E"/>
    <w:rsid w:val="003D64CB"/>
    <w:rsid w:val="004C54BC"/>
    <w:rsid w:val="00667A06"/>
    <w:rsid w:val="00790A91"/>
    <w:rsid w:val="0082575B"/>
    <w:rsid w:val="008746F2"/>
    <w:rsid w:val="009C5CC2"/>
    <w:rsid w:val="00A5038C"/>
    <w:rsid w:val="00B167A5"/>
    <w:rsid w:val="00D4013D"/>
    <w:rsid w:val="00D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7424"/>
  <w15:chartTrackingRefBased/>
  <w15:docId w15:val="{A9D4D612-E2B8-E644-B715-16D64B64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16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1A16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A16A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customStyle="1" w:styleId="text-image-container">
    <w:name w:val="text-image-container"/>
    <w:basedOn w:val="Normal"/>
    <w:rsid w:val="001A16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NormalWeb">
    <w:name w:val="Normal (Web)"/>
    <w:basedOn w:val="Normal"/>
    <w:uiPriority w:val="99"/>
    <w:unhideWhenUsed/>
    <w:rsid w:val="001A16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A16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lead-text">
    <w:name w:val="lead-text"/>
    <w:basedOn w:val="Normal"/>
    <w:rsid w:val="001A16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3D64C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C5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0C5E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82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W. Andreassen</dc:creator>
  <cp:keywords/>
  <dc:description/>
  <cp:lastModifiedBy>Tor W. Andreassen</cp:lastModifiedBy>
  <cp:revision>6</cp:revision>
  <dcterms:created xsi:type="dcterms:W3CDTF">2022-02-11T15:11:00Z</dcterms:created>
  <dcterms:modified xsi:type="dcterms:W3CDTF">2022-06-23T07:04:00Z</dcterms:modified>
</cp:coreProperties>
</file>